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AF" w:rsidRDefault="000642EF">
      <w:pPr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9021C2">
        <w:rPr>
          <w:rFonts w:ascii="黑体" w:eastAsia="黑体" w:hAnsi="黑体" w:hint="eastAsia"/>
          <w:sz w:val="32"/>
        </w:rPr>
        <w:t>1</w:t>
      </w:r>
    </w:p>
    <w:p w:rsidR="003E21AF" w:rsidRDefault="000642EF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201</w:t>
      </w:r>
      <w:r w:rsidR="00155559">
        <w:rPr>
          <w:rFonts w:ascii="方正小标宋简体" w:eastAsia="方正小标宋简体" w:hAnsi="宋体" w:hint="eastAsia"/>
          <w:sz w:val="36"/>
          <w:szCs w:val="36"/>
        </w:rPr>
        <w:t>8</w:t>
      </w:r>
      <w:r>
        <w:rPr>
          <w:rFonts w:ascii="方正小标宋简体" w:eastAsia="方正小标宋简体" w:hAnsi="宋体" w:hint="eastAsia"/>
          <w:sz w:val="36"/>
          <w:szCs w:val="36"/>
        </w:rPr>
        <w:t>年成人高等教育招生专业</w:t>
      </w:r>
    </w:p>
    <w:p w:rsidR="008B0C41" w:rsidRDefault="008B0C41" w:rsidP="008B0C41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一、本科</w:t>
      </w:r>
    </w:p>
    <w:p w:rsidR="008B0C41" w:rsidRDefault="008B0C41" w:rsidP="008B0C41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法学、会计学、工商管理、工程造价、学前教育。</w:t>
      </w:r>
    </w:p>
    <w:p w:rsidR="008B0C41" w:rsidRDefault="008B0C41" w:rsidP="008B0C41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注：以上所有专业层次为专升本。</w:t>
      </w:r>
    </w:p>
    <w:p w:rsidR="003E21AF" w:rsidRDefault="008B0C4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0642EF">
        <w:rPr>
          <w:rFonts w:ascii="仿宋_GB2312" w:eastAsia="仿宋_GB2312" w:hAnsi="仿宋_GB2312" w:cs="仿宋_GB2312" w:hint="eastAsia"/>
          <w:sz w:val="32"/>
          <w:szCs w:val="32"/>
        </w:rPr>
        <w:t>、专科</w:t>
      </w:r>
    </w:p>
    <w:p w:rsidR="00155559" w:rsidRDefault="00155559" w:rsidP="00155559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护理、中药学、投资与理财、会计、工商企业管理、学前教育、法律事务、社会工作、人力资源管理、行政管理、小学教育、老年服务与管理、建筑工程技术、工程造价、机电一体化技术、电气自动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化技术、汽车检测与维修技术、应用化工技术、药品生产技术、铁道交通运营管理、计算机应用技术。</w:t>
      </w:r>
    </w:p>
    <w:p w:rsidR="003E21AF" w:rsidRDefault="003E21AF"/>
    <w:sectPr w:rsidR="003E2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5C" w:rsidRDefault="00D7065C" w:rsidP="00155559">
      <w:r>
        <w:separator/>
      </w:r>
    </w:p>
  </w:endnote>
  <w:endnote w:type="continuationSeparator" w:id="0">
    <w:p w:rsidR="00D7065C" w:rsidRDefault="00D7065C" w:rsidP="0015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5C" w:rsidRDefault="00D7065C" w:rsidP="00155559">
      <w:r>
        <w:separator/>
      </w:r>
    </w:p>
  </w:footnote>
  <w:footnote w:type="continuationSeparator" w:id="0">
    <w:p w:rsidR="00D7065C" w:rsidRDefault="00D7065C" w:rsidP="0015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E5637"/>
    <w:rsid w:val="000642EF"/>
    <w:rsid w:val="00155559"/>
    <w:rsid w:val="001A5D43"/>
    <w:rsid w:val="003E21AF"/>
    <w:rsid w:val="004E5F3A"/>
    <w:rsid w:val="006578E7"/>
    <w:rsid w:val="008A6344"/>
    <w:rsid w:val="008B0C41"/>
    <w:rsid w:val="009021C2"/>
    <w:rsid w:val="00A14D57"/>
    <w:rsid w:val="00C23D3D"/>
    <w:rsid w:val="00D7065C"/>
    <w:rsid w:val="1F4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55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55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5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55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55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5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观雨听风</dc:creator>
  <cp:lastModifiedBy>王运涛</cp:lastModifiedBy>
  <cp:revision>6</cp:revision>
  <dcterms:created xsi:type="dcterms:W3CDTF">2018-03-08T01:32:00Z</dcterms:created>
  <dcterms:modified xsi:type="dcterms:W3CDTF">2019-02-24T11:50:00Z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